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57A71" w:rsidRPr="00E57A71" w:rsidTr="001C37DD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57A71" w:rsidRPr="00E57A71" w:rsidRDefault="00E57A71" w:rsidP="00E57A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7A71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  <w:r w:rsidRPr="00E57A71">
              <w:rPr>
                <w:rFonts w:ascii="Times New Roman" w:hAnsi="Times New Roman" w:cs="Times New Roman"/>
                <w:noProof/>
              </w:rPr>
              <w:t xml:space="preserve">   </w:t>
            </w:r>
            <w:r w:rsidRPr="00E5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7C778" wp14:editId="0EEC3CC2">
                  <wp:extent cx="514350" cy="584200"/>
                  <wp:effectExtent l="0" t="0" r="0" b="635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71">
              <w:rPr>
                <w:rFonts w:ascii="Times New Roman" w:hAnsi="Times New Roman" w:cs="Times New Roman"/>
                <w:noProof/>
              </w:rPr>
              <w:t xml:space="preserve">                                           </w:t>
            </w:r>
          </w:p>
        </w:tc>
      </w:tr>
      <w:tr w:rsidR="00E57A71" w:rsidRPr="00E57A71" w:rsidTr="001C37DD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57A71" w:rsidRPr="00E57A71" w:rsidRDefault="00E57A71" w:rsidP="00E57A71">
            <w:pPr>
              <w:tabs>
                <w:tab w:val="left" w:pos="312"/>
                <w:tab w:val="left" w:pos="1560"/>
                <w:tab w:val="left" w:pos="2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</w:t>
            </w:r>
          </w:p>
          <w:p w:rsidR="00E57A71" w:rsidRPr="00E57A71" w:rsidRDefault="00E57A71" w:rsidP="00E57A71">
            <w:pPr>
              <w:tabs>
                <w:tab w:val="left" w:pos="312"/>
                <w:tab w:val="left" w:pos="1560"/>
                <w:tab w:val="left" w:pos="2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АРТИНСКОГО ГОРОДСКОГО ОКРУГА</w:t>
            </w:r>
          </w:p>
          <w:p w:rsidR="00E57A71" w:rsidRPr="00E57A71" w:rsidRDefault="00E57A71" w:rsidP="00E57A71">
            <w:pPr>
              <w:tabs>
                <w:tab w:val="left" w:pos="312"/>
                <w:tab w:val="left" w:pos="1560"/>
                <w:tab w:val="left" w:pos="2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E57A71" w:rsidRPr="00E57A71" w:rsidRDefault="00E57A71" w:rsidP="00E57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7A71" w:rsidRPr="00E57A71" w:rsidRDefault="00E57A71" w:rsidP="00E57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1591"/>
      </w:tblGrid>
      <w:tr w:rsidR="00E57A71" w:rsidRPr="00E57A71" w:rsidTr="001C37DD">
        <w:tc>
          <w:tcPr>
            <w:tcW w:w="557" w:type="dxa"/>
          </w:tcPr>
          <w:p w:rsidR="00E57A71" w:rsidRPr="00E57A71" w:rsidRDefault="00E57A71" w:rsidP="00E57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</w:tcPr>
          <w:p w:rsidR="00E57A71" w:rsidRPr="00E57A71" w:rsidRDefault="00E57A71" w:rsidP="00E57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484" w:type="dxa"/>
          </w:tcPr>
          <w:p w:rsidR="00E57A71" w:rsidRPr="00E57A71" w:rsidRDefault="00E57A71" w:rsidP="00E57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A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591" w:type="dxa"/>
          </w:tcPr>
          <w:p w:rsidR="00E57A71" w:rsidRPr="00E57A71" w:rsidRDefault="00E57A71" w:rsidP="00E57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7A71" w:rsidRPr="005C43E5" w:rsidTr="001C37DD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E57A71" w:rsidRPr="00E57A71" w:rsidRDefault="00E57A71" w:rsidP="001C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. Арти</w:t>
            </w:r>
          </w:p>
        </w:tc>
      </w:tr>
    </w:tbl>
    <w:p w:rsidR="00E57A71" w:rsidRPr="00E57A71" w:rsidRDefault="00E57A71" w:rsidP="00E57A71">
      <w:pPr>
        <w:spacing w:after="0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E57A71" w:rsidRPr="00E57A71" w:rsidTr="001C37DD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E57A71" w:rsidRPr="00E57A71" w:rsidRDefault="00E57A71" w:rsidP="00E57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57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E57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Артинского</w:t>
            </w:r>
            <w:proofErr w:type="spellEnd"/>
            <w:r w:rsidRPr="00E57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городского округа  от 26.08.2021</w:t>
            </w:r>
            <w:r w:rsidR="00AB5F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г. </w:t>
            </w:r>
            <w:bookmarkStart w:id="0" w:name="_GoBack"/>
            <w:bookmarkEnd w:id="0"/>
            <w:r w:rsidRPr="00E57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№ 43 «Об  утверждении Положения «О муниципальном жилищном контроле на территории </w:t>
            </w:r>
            <w:proofErr w:type="spellStart"/>
            <w:r w:rsidRPr="00E57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Артинского</w:t>
            </w:r>
            <w:proofErr w:type="spellEnd"/>
            <w:r w:rsidRPr="00E57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городского округа»</w:t>
            </w:r>
          </w:p>
        </w:tc>
      </w:tr>
    </w:tbl>
    <w:p w:rsidR="00E57A71" w:rsidRPr="00E57A71" w:rsidRDefault="00E57A71" w:rsidP="00E57A71">
      <w:pPr>
        <w:pStyle w:val="1"/>
        <w:widowControl/>
        <w:rPr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E57A71" w:rsidRPr="00E57A71" w:rsidTr="001C37DD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E57A71" w:rsidRPr="00E57A71" w:rsidRDefault="00E57A71" w:rsidP="00E57A71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16 Федерального закона от 06.10.2003г. № 131 – ФЗ «Об общих принципах организации местного самоуправления в Российской Федерации», Федеральным законом от 31.07.2020г. № 248 – ФЗ «О государственном контроле (надзоре) и муниципальном контроле в Российской Федерации», протестом прокурора </w:t>
            </w:r>
            <w:proofErr w:type="spellStart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01.09.2022г. № 02.3-01-2022 на Решение Думы </w:t>
            </w:r>
            <w:proofErr w:type="spellStart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26.08.2021г. № 43 «Об утверждении Положения</w:t>
            </w:r>
            <w:proofErr w:type="gramEnd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 xml:space="preserve"> «О муниципальном жилищном контроле на территории </w:t>
            </w:r>
            <w:proofErr w:type="spellStart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руководствуясь Уставом </w:t>
            </w:r>
            <w:proofErr w:type="spellStart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Дума </w:t>
            </w:r>
            <w:proofErr w:type="spellStart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E57A7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E57A71" w:rsidRPr="00E57A71" w:rsidTr="001C37DD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E57A71" w:rsidRPr="00E57A71" w:rsidRDefault="00E57A71" w:rsidP="00E57A7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7A71" w:rsidRPr="00E57A71" w:rsidRDefault="00E57A71" w:rsidP="00E57A71">
      <w:pPr>
        <w:pStyle w:val="1"/>
        <w:widowControl/>
        <w:rPr>
          <w:b/>
          <w:bCs/>
          <w:sz w:val="28"/>
          <w:szCs w:val="28"/>
        </w:rPr>
      </w:pPr>
      <w:r w:rsidRPr="00E57A71">
        <w:rPr>
          <w:b/>
          <w:bCs/>
          <w:sz w:val="28"/>
          <w:szCs w:val="28"/>
        </w:rPr>
        <w:t>РЕШИЛА: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1. Внести в Решение Думы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городского округа от 26.08.2021г. № 43 «Об утверждении Положения «О муниципальном жилищном контроле на территории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городского округа» (далее – Положение) следующие изменения: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1.1</w:t>
      </w:r>
      <w:r w:rsidRPr="00E57A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7A71">
        <w:rPr>
          <w:rFonts w:ascii="Times New Roman" w:hAnsi="Times New Roman" w:cs="Times New Roman"/>
          <w:sz w:val="28"/>
          <w:szCs w:val="28"/>
        </w:rPr>
        <w:t xml:space="preserve"> Пункт 21 Положения  изложить в новой редакции: 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 «21. Контрольный орган размещает и поддерживает в актуальном состоянии на своем официальном сайте: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1) тексты нормативных правовых актов, регулирующих осуществление муниципального жилищного контроля;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</w:t>
      </w:r>
      <w:r w:rsidRPr="00E57A71">
        <w:rPr>
          <w:rFonts w:ascii="Times New Roman" w:hAnsi="Times New Roman" w:cs="Times New Roman"/>
          <w:sz w:val="28"/>
          <w:szCs w:val="28"/>
        </w:rPr>
        <w:lastRenderedPageBreak/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4) утвержденные проверочные листы в формате, допускающем их использование для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>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10) сведения о способах получения консультаций по вопросам соблюдения обязательных требований;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11)  сведения о применении контрольным (надзорным) органом мер стимулирования добросовестности контролируемых лиц;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13) доклады, содержащие результаты обобщения правоприменительной практики контрольного (надзорного) органа;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14) доклады о муниципальном жилищном контроле;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15) информацию о способах и процедуре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7A71">
        <w:rPr>
          <w:rFonts w:ascii="Times New Roman" w:hAnsi="Times New Roman" w:cs="Times New Roman"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вреда».</w:t>
      </w:r>
      <w:proofErr w:type="gramEnd"/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1.2.</w:t>
      </w:r>
      <w:r w:rsidRPr="00E57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A71">
        <w:rPr>
          <w:rFonts w:ascii="Times New Roman" w:hAnsi="Times New Roman" w:cs="Times New Roman"/>
          <w:sz w:val="28"/>
          <w:szCs w:val="28"/>
        </w:rPr>
        <w:t>Пункт 33 Положения  изложить в новой редакции: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lastRenderedPageBreak/>
        <w:t xml:space="preserve">      «33. Контролируемое лицо в течение тридцати рабочих дней со дня получения предостережения вправе подать в контрольный орган возражение в отношении предостережения.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   Возражение должно содержать: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A71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E57A71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E57A71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 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почты».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1.3. Пункт 34 Положения  изложить в новой редакции: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«34. Контрольный орган рассматривает возражение в отношении предостережения в течение двадцати рабочих дней со дня его получения.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 1) обеспечивают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2) при необходимости запрашивают документы и материалы в других государственных органах, органах местного самоуправления и у иных лиц;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3) по результатам рассмотрения возражения принимают меры, направленные на восстановление или защиту нарушенных прав и законных интересов контролируемого лица;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4) направляют письменный ответ по существу поставленных в возражении вопросов.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lastRenderedPageBreak/>
        <w:t>Повторно направленные возражения по тем же основаниям контрольным органом не рассматриваются.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  По результатам рассмотрения возражения контрольный орган принимает одно из следующих решений: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 1) удовлетворяет возражение в форме отмены объявленного    предостережения;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 2) отказывает в удовлетворении возражения.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   Мотивированный ответ о результатах рассмотрения возражения контрольный орган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форме».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1.4. Пункт 83 Положения  изложить в новой редакции: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 «83.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обязан: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установленной настоящим положением    (Приложение № 3);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57A71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E57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A71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E57A71">
        <w:rPr>
          <w:rFonts w:ascii="Times New Roman" w:hAnsi="Times New Roman" w:cs="Times New Roman"/>
          <w:sz w:val="28"/>
          <w:szCs w:val="28"/>
        </w:rPr>
        <w:t xml:space="preserve"> работы, оказываемые услуги представляют непосредственную угрозу причинения </w:t>
      </w:r>
      <w:r w:rsidRPr="00E57A71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 или что такой вред (ущерб) причинен;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ab/>
        <w:t xml:space="preserve">4) принять меры по осуществлению </w:t>
      </w:r>
      <w:proofErr w:type="gramStart"/>
      <w:r w:rsidRPr="00E57A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7A71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ценностям».                                                                                                                     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2. Настоящее Решение Думы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городского округа опубликовать в «Муниципальном вестнике» газеты «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Артинские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вести» и на официальных сайтах Администрации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городского округа: arti-go.ru и Думы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городского округа: dumartinfo.ru.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возложить на депутатскую комиссию по местному самоуправлению и законности (Овчинников В.И.).</w:t>
      </w: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A71" w:rsidRPr="00E57A71" w:rsidRDefault="00E57A71" w:rsidP="00E5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A71" w:rsidRPr="00E57A71" w:rsidRDefault="00E57A71" w:rsidP="00E5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A71" w:rsidRPr="00E57A71" w:rsidRDefault="00E57A71" w:rsidP="00E57A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57A7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E57A71" w:rsidRPr="00E57A71" w:rsidRDefault="00E57A71" w:rsidP="00E57A71">
      <w:pPr>
        <w:tabs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Председатель Думы                                                                 </w:t>
      </w:r>
    </w:p>
    <w:p w:rsidR="00E57A71" w:rsidRPr="00E57A71" w:rsidRDefault="00E57A71" w:rsidP="00E57A71">
      <w:pPr>
        <w:tabs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городского  округа                                               А.П. Власов </w:t>
      </w:r>
    </w:p>
    <w:p w:rsidR="00E57A71" w:rsidRPr="00E57A71" w:rsidRDefault="00E57A71" w:rsidP="00E57A71">
      <w:pPr>
        <w:tabs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57A71" w:rsidRPr="00E57A71" w:rsidRDefault="00E57A71" w:rsidP="00E57A71">
      <w:pPr>
        <w:tabs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57A71" w:rsidRPr="00E57A71" w:rsidRDefault="00E57A71" w:rsidP="00E57A71">
      <w:pPr>
        <w:tabs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57A71" w:rsidRPr="00E57A71" w:rsidRDefault="00E57A71" w:rsidP="00E57A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57A7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E57A71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E57A71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А.А. Константинов</w:t>
      </w:r>
    </w:p>
    <w:p w:rsidR="00E57A71" w:rsidRPr="00E57A71" w:rsidRDefault="00E57A71" w:rsidP="00E57A71">
      <w:pPr>
        <w:tabs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  <w:color w:val="FF0000"/>
        </w:rPr>
      </w:pPr>
    </w:p>
    <w:p w:rsidR="00E57A71" w:rsidRPr="00E57A71" w:rsidRDefault="00E57A71" w:rsidP="00E57A71">
      <w:pPr>
        <w:spacing w:after="0"/>
        <w:rPr>
          <w:rFonts w:ascii="Times New Roman" w:hAnsi="Times New Roman" w:cs="Times New Roman"/>
          <w:color w:val="FF0000"/>
        </w:rPr>
      </w:pPr>
    </w:p>
    <w:p w:rsidR="00AE14B4" w:rsidRPr="00E57A71" w:rsidRDefault="00AE14B4" w:rsidP="00E57A71">
      <w:pPr>
        <w:spacing w:after="0"/>
        <w:rPr>
          <w:rFonts w:ascii="Times New Roman" w:hAnsi="Times New Roman" w:cs="Times New Roman"/>
        </w:rPr>
      </w:pPr>
    </w:p>
    <w:p w:rsidR="00E57A71" w:rsidRPr="00E57A71" w:rsidRDefault="00E57A71">
      <w:pPr>
        <w:spacing w:after="0"/>
        <w:rPr>
          <w:rFonts w:ascii="Times New Roman" w:hAnsi="Times New Roman" w:cs="Times New Roman"/>
        </w:rPr>
      </w:pPr>
    </w:p>
    <w:sectPr w:rsidR="00E57A71" w:rsidRPr="00E5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C5"/>
    <w:rsid w:val="00AB5F4F"/>
    <w:rsid w:val="00AE14B4"/>
    <w:rsid w:val="00E57A71"/>
    <w:rsid w:val="00F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7A71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A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57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7A71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A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57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2023-01-31T09:43:00Z</dcterms:created>
  <dcterms:modified xsi:type="dcterms:W3CDTF">2023-01-31T11:08:00Z</dcterms:modified>
</cp:coreProperties>
</file>